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4CF9" w14:textId="77777777" w:rsidR="004A4862" w:rsidRDefault="004752D7">
      <w:pPr>
        <w:snapToGrid w:val="0"/>
        <w:spacing w:line="300" w:lineRule="auto"/>
      </w:pPr>
      <w:r>
        <w:rPr>
          <w:rFonts w:eastAsia="華康楷書體W5" w:cs="華康楷書體W5"/>
          <w:sz w:val="32"/>
          <w:szCs w:val="32"/>
        </w:rPr>
        <w:t>國立中興大學工學院教師升等（改聘）申請人不希望送審之校外評審委員名單</w:t>
      </w:r>
    </w:p>
    <w:p w14:paraId="306FBBA8" w14:textId="77777777" w:rsidR="004A4862" w:rsidRDefault="004752D7">
      <w:pPr>
        <w:snapToGrid w:val="0"/>
        <w:spacing w:before="180" w:line="300" w:lineRule="auto"/>
      </w:pPr>
      <w:r>
        <w:rPr>
          <w:rFonts w:eastAsia="華康楷書體W5" w:cs="華康楷書體W5"/>
          <w:sz w:val="32"/>
          <w:szCs w:val="32"/>
        </w:rPr>
        <w:t>申請教師姓名：</w:t>
      </w:r>
    </w:p>
    <w:tbl>
      <w:tblPr>
        <w:tblW w:w="11914" w:type="dxa"/>
        <w:tblLayout w:type="fixed"/>
        <w:tblCellMar>
          <w:left w:w="10" w:type="dxa"/>
          <w:right w:w="10" w:type="dxa"/>
        </w:tblCellMar>
        <w:tblLook w:val="0000" w:firstRow="0" w:lastRow="0" w:firstColumn="0" w:lastColumn="0" w:noHBand="0" w:noVBand="0"/>
      </w:tblPr>
      <w:tblGrid>
        <w:gridCol w:w="4228"/>
        <w:gridCol w:w="1200"/>
        <w:gridCol w:w="1800"/>
        <w:gridCol w:w="4686"/>
      </w:tblGrid>
      <w:tr w:rsidR="004A4862" w14:paraId="07D48FBD" w14:textId="77777777">
        <w:tblPrEx>
          <w:tblCellMar>
            <w:top w:w="0" w:type="dxa"/>
            <w:bottom w:w="0" w:type="dxa"/>
          </w:tblCellMar>
        </w:tblPrEx>
        <w:trPr>
          <w:trHeight w:val="680"/>
        </w:trPr>
        <w:tc>
          <w:tcPr>
            <w:tcW w:w="4228" w:type="dxa"/>
            <w:shd w:val="clear" w:color="auto" w:fill="auto"/>
            <w:tcMar>
              <w:top w:w="0" w:type="dxa"/>
              <w:left w:w="28" w:type="dxa"/>
              <w:bottom w:w="0" w:type="dxa"/>
              <w:right w:w="28" w:type="dxa"/>
            </w:tcMar>
          </w:tcPr>
          <w:p w14:paraId="497EF5A5" w14:textId="77777777" w:rsidR="004A4862" w:rsidRDefault="004752D7">
            <w:pPr>
              <w:spacing w:before="180"/>
            </w:pPr>
            <w:r>
              <w:rPr>
                <w:rFonts w:eastAsia="華康楷書體W5" w:cs="華康楷書體W5"/>
                <w:sz w:val="32"/>
                <w:szCs w:val="32"/>
              </w:rPr>
              <w:t>單</w:t>
            </w:r>
            <w:r>
              <w:rPr>
                <w:rFonts w:eastAsia="華康楷書體W5"/>
                <w:sz w:val="32"/>
                <w:szCs w:val="32"/>
              </w:rPr>
              <w:t xml:space="preserve">   </w:t>
            </w:r>
            <w:r>
              <w:rPr>
                <w:rFonts w:eastAsia="華康楷書體W5" w:cs="華康楷書體W5"/>
                <w:sz w:val="32"/>
                <w:szCs w:val="32"/>
              </w:rPr>
              <w:t>位：</w:t>
            </w:r>
          </w:p>
        </w:tc>
        <w:tc>
          <w:tcPr>
            <w:tcW w:w="1200" w:type="dxa"/>
            <w:shd w:val="clear" w:color="auto" w:fill="auto"/>
            <w:tcMar>
              <w:top w:w="0" w:type="dxa"/>
              <w:left w:w="28" w:type="dxa"/>
              <w:bottom w:w="0" w:type="dxa"/>
              <w:right w:w="28" w:type="dxa"/>
            </w:tcMar>
          </w:tcPr>
          <w:p w14:paraId="26A29E13" w14:textId="77777777" w:rsidR="004A4862" w:rsidRDefault="004752D7">
            <w:pPr>
              <w:spacing w:before="240"/>
            </w:pPr>
            <w:r>
              <w:rPr>
                <w:rFonts w:eastAsia="華康楷書體W5" w:cs="華康楷書體W5"/>
                <w:sz w:val="32"/>
                <w:szCs w:val="32"/>
              </w:rPr>
              <w:t>工</w:t>
            </w:r>
            <w:r>
              <w:rPr>
                <w:rFonts w:eastAsia="華康楷書體W5"/>
                <w:sz w:val="32"/>
                <w:szCs w:val="32"/>
              </w:rPr>
              <w:t xml:space="preserve">  </w:t>
            </w:r>
            <w:r>
              <w:rPr>
                <w:rFonts w:eastAsia="華康楷書體W5" w:cs="華康楷書體W5"/>
                <w:sz w:val="32"/>
                <w:szCs w:val="32"/>
              </w:rPr>
              <w:t>程</w:t>
            </w:r>
          </w:p>
        </w:tc>
        <w:tc>
          <w:tcPr>
            <w:tcW w:w="1800" w:type="dxa"/>
            <w:shd w:val="clear" w:color="auto" w:fill="auto"/>
            <w:tcMar>
              <w:top w:w="0" w:type="dxa"/>
              <w:left w:w="28" w:type="dxa"/>
              <w:bottom w:w="0" w:type="dxa"/>
              <w:right w:w="28" w:type="dxa"/>
            </w:tcMar>
          </w:tcPr>
          <w:p w14:paraId="4796FE4B" w14:textId="77777777" w:rsidR="004A4862" w:rsidRDefault="004752D7">
            <w:pPr>
              <w:spacing w:line="200" w:lineRule="atLeast"/>
            </w:pPr>
            <w:r>
              <w:rPr>
                <w:rFonts w:eastAsia="華康楷書體W5" w:cs="華康楷書體W5"/>
                <w:sz w:val="32"/>
                <w:szCs w:val="32"/>
              </w:rPr>
              <w:t>系</w:t>
            </w:r>
          </w:p>
          <w:p w14:paraId="06A6505A" w14:textId="77777777" w:rsidR="004A4862" w:rsidRDefault="004752D7">
            <w:pPr>
              <w:spacing w:line="200" w:lineRule="atLeast"/>
            </w:pPr>
            <w:r>
              <w:rPr>
                <w:rFonts w:eastAsia="華康楷書體W5" w:cs="華康楷書體W5"/>
                <w:sz w:val="32"/>
                <w:szCs w:val="32"/>
              </w:rPr>
              <w:t>所</w:t>
            </w:r>
          </w:p>
        </w:tc>
        <w:tc>
          <w:tcPr>
            <w:tcW w:w="4686" w:type="dxa"/>
            <w:shd w:val="clear" w:color="auto" w:fill="auto"/>
            <w:tcMar>
              <w:top w:w="0" w:type="dxa"/>
              <w:left w:w="28" w:type="dxa"/>
              <w:bottom w:w="0" w:type="dxa"/>
              <w:right w:w="28" w:type="dxa"/>
            </w:tcMar>
          </w:tcPr>
          <w:p w14:paraId="35653CA7" w14:textId="77777777" w:rsidR="004A4862" w:rsidRDefault="004752D7">
            <w:pPr>
              <w:spacing w:before="180"/>
            </w:pPr>
            <w:r>
              <w:rPr>
                <w:rFonts w:eastAsia="華康楷書體W5"/>
                <w:sz w:val="32"/>
                <w:szCs w:val="32"/>
              </w:rPr>
              <w:t xml:space="preserve"> </w:t>
            </w:r>
            <w:r>
              <w:rPr>
                <w:rFonts w:eastAsia="華康楷書體W5" w:cs="華康楷書體W5"/>
                <w:sz w:val="32"/>
                <w:szCs w:val="32"/>
              </w:rPr>
              <w:t>現任職級：</w:t>
            </w:r>
          </w:p>
        </w:tc>
      </w:tr>
    </w:tbl>
    <w:p w14:paraId="009AFA90" w14:textId="77777777" w:rsidR="004A4862" w:rsidRDefault="004752D7">
      <w:r>
        <w:rPr>
          <w:rFonts w:eastAsia="華康楷書體W5" w:cs="華康楷書體W5"/>
          <w:sz w:val="32"/>
          <w:szCs w:val="32"/>
        </w:rPr>
        <w:t>不希望送審之校外評審委員</w:t>
      </w:r>
    </w:p>
    <w:tbl>
      <w:tblPr>
        <w:tblW w:w="11188" w:type="dxa"/>
        <w:tblLayout w:type="fixed"/>
        <w:tblCellMar>
          <w:left w:w="10" w:type="dxa"/>
          <w:right w:w="10" w:type="dxa"/>
        </w:tblCellMar>
        <w:tblLook w:val="0000" w:firstRow="0" w:lastRow="0" w:firstColumn="0" w:lastColumn="0" w:noHBand="0" w:noVBand="0"/>
      </w:tblPr>
      <w:tblGrid>
        <w:gridCol w:w="868"/>
        <w:gridCol w:w="2364"/>
        <w:gridCol w:w="4716"/>
        <w:gridCol w:w="3240"/>
      </w:tblGrid>
      <w:tr w:rsidR="004A4862" w14:paraId="3C408EE7" w14:textId="77777777">
        <w:tblPrEx>
          <w:tblCellMar>
            <w:top w:w="0" w:type="dxa"/>
            <w:bottom w:w="0" w:type="dxa"/>
          </w:tblCellMar>
        </w:tblPrEx>
        <w:trPr>
          <w:cantSplit/>
          <w:trHeight w:val="680"/>
        </w:trPr>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8B22EE" w14:textId="77777777" w:rsidR="004A4862" w:rsidRDefault="004752D7">
            <w:pPr>
              <w:spacing w:before="180"/>
              <w:jc w:val="center"/>
            </w:pPr>
            <w:r>
              <w:rPr>
                <w:rFonts w:eastAsia="華康楷書體W5" w:cs="華康楷書體W5"/>
                <w:sz w:val="32"/>
                <w:szCs w:val="32"/>
              </w:rPr>
              <w:t>序</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C7DC46" w14:textId="77777777" w:rsidR="004A4862" w:rsidRDefault="004752D7">
            <w:pPr>
              <w:spacing w:before="180"/>
              <w:jc w:val="center"/>
            </w:pPr>
            <w:r>
              <w:rPr>
                <w:rFonts w:eastAsia="華康楷書體W5" w:cs="華康楷書體W5"/>
                <w:sz w:val="32"/>
                <w:szCs w:val="32"/>
              </w:rPr>
              <w:t>姓</w:t>
            </w:r>
            <w:r>
              <w:rPr>
                <w:rFonts w:eastAsia="華康楷書體W5"/>
                <w:sz w:val="32"/>
                <w:szCs w:val="32"/>
              </w:rPr>
              <w:t xml:space="preserve">     </w:t>
            </w:r>
            <w:r>
              <w:rPr>
                <w:rFonts w:eastAsia="華康楷書體W5" w:cs="華康楷書體W5"/>
                <w:sz w:val="32"/>
                <w:szCs w:val="32"/>
              </w:rPr>
              <w:t>名</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5A709A" w14:textId="77777777" w:rsidR="004A4862" w:rsidRDefault="004752D7">
            <w:pPr>
              <w:spacing w:before="180"/>
              <w:jc w:val="center"/>
            </w:pPr>
            <w:r>
              <w:rPr>
                <w:rFonts w:eastAsia="華康楷書體W5" w:cs="華康楷書體W5"/>
                <w:spacing w:val="240"/>
                <w:sz w:val="32"/>
                <w:szCs w:val="32"/>
              </w:rPr>
              <w:t>服務單位</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9E917E" w14:textId="77777777" w:rsidR="004A4862" w:rsidRDefault="004752D7">
            <w:pPr>
              <w:spacing w:before="180"/>
              <w:jc w:val="center"/>
            </w:pPr>
            <w:r>
              <w:rPr>
                <w:rFonts w:eastAsia="華康楷書體W5" w:cs="華康楷書體W5"/>
                <w:sz w:val="32"/>
                <w:szCs w:val="32"/>
              </w:rPr>
              <w:t>職</w:t>
            </w:r>
            <w:r>
              <w:rPr>
                <w:rFonts w:eastAsia="華康楷書體W5"/>
                <w:sz w:val="32"/>
                <w:szCs w:val="32"/>
              </w:rPr>
              <w:t xml:space="preserve"> </w:t>
            </w:r>
            <w:r>
              <w:rPr>
                <w:rFonts w:eastAsia="華康楷書體W5" w:cs="華康楷書體W5"/>
                <w:sz w:val="32"/>
                <w:szCs w:val="32"/>
              </w:rPr>
              <w:t>級</w:t>
            </w:r>
          </w:p>
        </w:tc>
      </w:tr>
      <w:tr w:rsidR="004A4862" w14:paraId="7AEA3626" w14:textId="77777777">
        <w:tblPrEx>
          <w:tblCellMar>
            <w:top w:w="0" w:type="dxa"/>
            <w:bottom w:w="0" w:type="dxa"/>
          </w:tblCellMar>
        </w:tblPrEx>
        <w:trPr>
          <w:cantSplit/>
          <w:trHeight w:val="680"/>
        </w:trPr>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B6FEC6" w14:textId="77777777" w:rsidR="004A4862" w:rsidRDefault="004752D7">
            <w:pPr>
              <w:spacing w:before="180"/>
              <w:jc w:val="center"/>
            </w:pPr>
            <w:proofErr w:type="gramStart"/>
            <w:r>
              <w:rPr>
                <w:rFonts w:eastAsia="華康楷書體W5" w:cs="華康楷書體W5"/>
                <w:sz w:val="32"/>
                <w:szCs w:val="32"/>
              </w:rPr>
              <w:t>一</w:t>
            </w:r>
            <w:proofErr w:type="gramEnd"/>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58B703" w14:textId="77777777" w:rsidR="004A4862" w:rsidRDefault="004A4862">
            <w:pPr>
              <w:spacing w:before="180"/>
              <w:jc w:val="center"/>
              <w:rPr>
                <w:rFonts w:eastAsia="華康楷書體W5"/>
                <w:sz w:val="32"/>
                <w:szCs w:val="32"/>
              </w:rPr>
            </w:pP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71DA0F" w14:textId="77777777" w:rsidR="004A4862" w:rsidRDefault="004A4862">
            <w:pPr>
              <w:spacing w:before="180"/>
              <w:jc w:val="center"/>
              <w:rPr>
                <w:rFonts w:eastAsia="華康楷書體W5"/>
                <w:sz w:val="32"/>
                <w:szCs w:val="3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C767EA" w14:textId="77777777" w:rsidR="004A4862" w:rsidRDefault="004A4862">
            <w:pPr>
              <w:spacing w:before="180"/>
              <w:jc w:val="center"/>
              <w:rPr>
                <w:rFonts w:eastAsia="華康楷書體W5"/>
                <w:sz w:val="32"/>
                <w:szCs w:val="32"/>
              </w:rPr>
            </w:pPr>
          </w:p>
        </w:tc>
      </w:tr>
      <w:tr w:rsidR="004A4862" w14:paraId="14304D6C" w14:textId="77777777">
        <w:tblPrEx>
          <w:tblCellMar>
            <w:top w:w="0" w:type="dxa"/>
            <w:bottom w:w="0" w:type="dxa"/>
          </w:tblCellMar>
        </w:tblPrEx>
        <w:trPr>
          <w:cantSplit/>
          <w:trHeight w:val="680"/>
        </w:trPr>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2C4E36" w14:textId="77777777" w:rsidR="004A4862" w:rsidRDefault="004752D7">
            <w:pPr>
              <w:spacing w:before="180"/>
              <w:jc w:val="center"/>
            </w:pPr>
            <w:r>
              <w:rPr>
                <w:rFonts w:eastAsia="華康楷書體W5" w:cs="華康楷書體W5"/>
                <w:sz w:val="32"/>
                <w:szCs w:val="32"/>
              </w:rPr>
              <w:t>二</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C13193" w14:textId="77777777" w:rsidR="004A4862" w:rsidRDefault="004A4862">
            <w:pPr>
              <w:spacing w:before="180"/>
              <w:jc w:val="center"/>
              <w:rPr>
                <w:rFonts w:eastAsia="華康楷書體W5"/>
                <w:sz w:val="32"/>
                <w:szCs w:val="32"/>
              </w:rPr>
            </w:pP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97CAF0" w14:textId="77777777" w:rsidR="004A4862" w:rsidRDefault="004A4862">
            <w:pPr>
              <w:spacing w:before="180"/>
              <w:jc w:val="center"/>
              <w:rPr>
                <w:rFonts w:eastAsia="華康楷書體W5"/>
                <w:sz w:val="32"/>
                <w:szCs w:val="3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5140D0" w14:textId="77777777" w:rsidR="004A4862" w:rsidRDefault="004A4862">
            <w:pPr>
              <w:spacing w:before="180"/>
              <w:jc w:val="center"/>
              <w:rPr>
                <w:rFonts w:eastAsia="華康楷書體W5"/>
                <w:sz w:val="32"/>
                <w:szCs w:val="32"/>
              </w:rPr>
            </w:pPr>
          </w:p>
        </w:tc>
      </w:tr>
    </w:tbl>
    <w:p w14:paraId="1C16E441" w14:textId="77777777" w:rsidR="004A4862" w:rsidRDefault="004A4862">
      <w:pPr>
        <w:rPr>
          <w:rFonts w:eastAsia="華康楷書體W5"/>
          <w:sz w:val="32"/>
          <w:szCs w:val="32"/>
        </w:rPr>
      </w:pPr>
    </w:p>
    <w:p w14:paraId="353F580C" w14:textId="77777777" w:rsidR="004A4862" w:rsidRDefault="004752D7">
      <w:pPr>
        <w:numPr>
          <w:ilvl w:val="0"/>
          <w:numId w:val="1"/>
        </w:numPr>
      </w:pPr>
      <w:r>
        <w:rPr>
          <w:rFonts w:eastAsia="華康楷書體W5" w:cs="華康楷書體W5"/>
          <w:sz w:val="32"/>
          <w:szCs w:val="32"/>
        </w:rPr>
        <w:t>請貴教師親自填寫，並密封送交系所教評會召集人，</w:t>
      </w:r>
      <w:proofErr w:type="gramStart"/>
      <w:r>
        <w:rPr>
          <w:rFonts w:eastAsia="華康楷書體W5" w:cs="華康楷書體W5"/>
          <w:sz w:val="32"/>
          <w:szCs w:val="32"/>
        </w:rPr>
        <w:t>併同外</w:t>
      </w:r>
      <w:proofErr w:type="gramEnd"/>
      <w:r>
        <w:rPr>
          <w:rFonts w:eastAsia="華康楷書體W5" w:cs="華康楷書體W5"/>
          <w:sz w:val="32"/>
          <w:szCs w:val="32"/>
        </w:rPr>
        <w:t>審委員</w:t>
      </w:r>
      <w:proofErr w:type="gramStart"/>
      <w:r>
        <w:rPr>
          <w:rFonts w:eastAsia="華康楷書體W5" w:cs="華康楷書體W5"/>
          <w:sz w:val="32"/>
          <w:szCs w:val="32"/>
        </w:rPr>
        <w:t>名單密送院長</w:t>
      </w:r>
      <w:proofErr w:type="gramEnd"/>
      <w:r>
        <w:rPr>
          <w:rFonts w:eastAsia="華康楷書體W5" w:cs="華康楷書體W5"/>
          <w:sz w:val="32"/>
          <w:szCs w:val="32"/>
        </w:rPr>
        <w:t>。</w:t>
      </w:r>
    </w:p>
    <w:p w14:paraId="5A21944E" w14:textId="77777777" w:rsidR="004A4862" w:rsidRDefault="004752D7">
      <w:pPr>
        <w:numPr>
          <w:ilvl w:val="0"/>
          <w:numId w:val="1"/>
        </w:numPr>
      </w:pPr>
      <w:r>
        <w:rPr>
          <w:rFonts w:eastAsia="華康楷書體W5" w:cs="華康楷書體W5"/>
          <w:sz w:val="32"/>
          <w:szCs w:val="32"/>
        </w:rPr>
        <w:t>如升等（改聘）教師擬放棄本項權益</w:t>
      </w:r>
      <w:r>
        <w:rPr>
          <w:rFonts w:eastAsia="華康楷書體W5" w:cs="華康楷書體W5"/>
          <w:sz w:val="32"/>
          <w:szCs w:val="32"/>
        </w:rPr>
        <w:t>，請將本單填寫方格用斜線劃去，但仍需將本單密封送交系所教評會召集人，</w:t>
      </w:r>
      <w:proofErr w:type="gramStart"/>
      <w:r>
        <w:rPr>
          <w:rFonts w:eastAsia="華康楷書體W5" w:cs="華康楷書體W5"/>
          <w:sz w:val="32"/>
          <w:szCs w:val="32"/>
        </w:rPr>
        <w:t>併同外</w:t>
      </w:r>
      <w:proofErr w:type="gramEnd"/>
      <w:r>
        <w:rPr>
          <w:rFonts w:eastAsia="華康楷書體W5" w:cs="華康楷書體W5"/>
          <w:sz w:val="32"/>
          <w:szCs w:val="32"/>
        </w:rPr>
        <w:t>審委員</w:t>
      </w:r>
      <w:proofErr w:type="gramStart"/>
      <w:r>
        <w:rPr>
          <w:rFonts w:eastAsia="華康楷書體W5" w:cs="華康楷書體W5"/>
          <w:sz w:val="32"/>
          <w:szCs w:val="32"/>
        </w:rPr>
        <w:t>名單密送院長</w:t>
      </w:r>
      <w:proofErr w:type="gramEnd"/>
      <w:r>
        <w:rPr>
          <w:rFonts w:eastAsia="華康楷書體W5" w:cs="華康楷書體W5"/>
          <w:sz w:val="32"/>
          <w:szCs w:val="32"/>
        </w:rPr>
        <w:t>。</w:t>
      </w:r>
    </w:p>
    <w:sectPr w:rsidR="004A4862">
      <w:pgSz w:w="16840" w:h="11907" w:orient="landscape"/>
      <w:pgMar w:top="1134" w:right="1418" w:bottom="1134" w:left="1418" w:header="720" w:footer="720" w:gutter="0"/>
      <w:cols w:space="720"/>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E4A6" w14:textId="77777777" w:rsidR="004752D7" w:rsidRDefault="004752D7">
      <w:r>
        <w:separator/>
      </w:r>
    </w:p>
  </w:endnote>
  <w:endnote w:type="continuationSeparator" w:id="0">
    <w:p w14:paraId="3B201227" w14:textId="77777777" w:rsidR="004752D7" w:rsidRDefault="0047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Calibri"/>
    <w:charset w:val="00"/>
    <w:family w:val="script"/>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FBB4A" w14:textId="77777777" w:rsidR="004752D7" w:rsidRDefault="004752D7">
      <w:r>
        <w:rPr>
          <w:color w:val="000000"/>
        </w:rPr>
        <w:separator/>
      </w:r>
    </w:p>
  </w:footnote>
  <w:footnote w:type="continuationSeparator" w:id="0">
    <w:p w14:paraId="3DD60C54" w14:textId="77777777" w:rsidR="004752D7" w:rsidRDefault="00475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6B57"/>
    <w:multiLevelType w:val="multilevel"/>
    <w:tmpl w:val="72DCD45C"/>
    <w:lvl w:ilvl="0">
      <w:numFmt w:val="bullet"/>
      <w:lvlText w:val="※"/>
      <w:lvlJc w:val="left"/>
      <w:pPr>
        <w:ind w:left="330" w:hanging="330"/>
      </w:pPr>
      <w:rPr>
        <w:rFonts w:ascii="Times New Roman" w:hAnsi="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A4862"/>
    <w:rsid w:val="004752D7"/>
    <w:rsid w:val="004A4862"/>
    <w:rsid w:val="00E47F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35EE8"/>
  <w15:docId w15:val="{8F2459B8-5888-4DEC-981A-5653F0A5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183</Characters>
  <Application>Microsoft Office Word</Application>
  <DocSecurity>0</DocSecurity>
  <Lines>1</Lines>
  <Paragraphs>1</Paragraphs>
  <ScaleCrop>false</ScaleCrop>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國立中興大學工學院教師改聘申請人不希望送審之校外評審委員名單</dc:title>
  <dc:subject/>
  <dc:creator>ENG-3</dc:creator>
  <dc:description/>
  <cp:lastModifiedBy>USER</cp:lastModifiedBy>
  <cp:revision>2</cp:revision>
  <cp:lastPrinted>1998-03-12T08:32:00Z</cp:lastPrinted>
  <dcterms:created xsi:type="dcterms:W3CDTF">2024-09-11T00:24:00Z</dcterms:created>
  <dcterms:modified xsi:type="dcterms:W3CDTF">2024-09-11T00:24:00Z</dcterms:modified>
</cp:coreProperties>
</file>